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0D35" w14:textId="77777777" w:rsidR="00040BD7" w:rsidRDefault="00040BD7" w:rsidP="00040BD7">
      <w:pPr>
        <w:pStyle w:val="Kop2"/>
      </w:pPr>
      <w:r>
        <w:t>Terugbetalingen en Retourbeleid</w:t>
      </w:r>
    </w:p>
    <w:p w14:paraId="6C0B5496" w14:textId="77777777" w:rsidR="00040BD7" w:rsidRPr="0094462C" w:rsidRDefault="00040BD7" w:rsidP="00040BD7">
      <w:pPr>
        <w:pStyle w:val="Kop3"/>
      </w:pPr>
      <w:r w:rsidRPr="0094462C">
        <w:t>Overzicht</w:t>
      </w:r>
    </w:p>
    <w:p w14:paraId="09B8F063" w14:textId="77777777" w:rsidR="00040BD7" w:rsidRPr="0094462C" w:rsidRDefault="00040BD7" w:rsidP="00040BD7">
      <w:r w:rsidRPr="0094462C">
        <w:t>Ons terugbetaling</w:t>
      </w:r>
      <w:r w:rsidR="00C03696">
        <w:t>s- en retourbeleid geldt voor … dagen. Als er …</w:t>
      </w:r>
      <w:r w:rsidRPr="0094462C">
        <w:t xml:space="preserve"> dagen zijn verstreken sinds uw aankoop, kunnen we u geen volledige terugbetaling of omruiling aanbieden.</w:t>
      </w:r>
    </w:p>
    <w:p w14:paraId="16EABD0A" w14:textId="77777777" w:rsidR="00040BD7" w:rsidRPr="0094462C" w:rsidRDefault="00040BD7" w:rsidP="00040BD7">
      <w:r w:rsidRPr="0094462C">
        <w:t>Om in aanmerking te komen voor een retourzending, moet uw artikel ongebruikt zijn en in dezelfde staat verkeren als waarin u het hebt ontvangen. Het moet ook in de originele verpakking zitten.</w:t>
      </w:r>
    </w:p>
    <w:p w14:paraId="4662EF84" w14:textId="77777777" w:rsidR="00040BD7" w:rsidRPr="0094462C" w:rsidRDefault="00040BD7" w:rsidP="00040BD7">
      <w:r w:rsidRPr="0094462C">
        <w:t>Verschillende soorten goederen kunnen niet worden geretourneerd. Bederfelijke goederen zoals voedsel, bloemen, kranten of tijdschriften kunnen niet worden geretourneerd. We accepteren ook geen producten die intieme of sanitaire goederen zijn, gevaarlijke materialen of ontvlambare vloeistoffen of gassen.</w:t>
      </w:r>
    </w:p>
    <w:p w14:paraId="5C8B6E59" w14:textId="77777777" w:rsidR="00040BD7" w:rsidRPr="0094462C" w:rsidRDefault="00040BD7" w:rsidP="00040BD7">
      <w:r w:rsidRPr="0094462C">
        <w:t>Extra niet-retourneerbare artikelen:</w:t>
      </w:r>
    </w:p>
    <w:p w14:paraId="6C152C8A" w14:textId="77777777" w:rsidR="00040BD7" w:rsidRPr="0094462C" w:rsidRDefault="00040BD7" w:rsidP="00040BD7">
      <w:r w:rsidRPr="0094462C">
        <w:t>- Cadeaubonnen</w:t>
      </w:r>
    </w:p>
    <w:p w14:paraId="43D32A34" w14:textId="77777777" w:rsidR="00040BD7" w:rsidRPr="0094462C" w:rsidRDefault="00040BD7" w:rsidP="00040BD7">
      <w:r w:rsidRPr="0094462C">
        <w:t>- Sommige artikelen voor gezondheid en persoonlijke verzorging</w:t>
      </w:r>
    </w:p>
    <w:p w14:paraId="1706DB91" w14:textId="77777777" w:rsidR="00040BD7" w:rsidRPr="0094462C" w:rsidRDefault="00040BD7" w:rsidP="00040BD7">
      <w:r w:rsidRPr="0094462C">
        <w:t>Om uw retourzending te voltooien, hebben we een ontvangstbewijs of een bewijs van aankoop nodig.</w:t>
      </w:r>
    </w:p>
    <w:p w14:paraId="7D2218DF" w14:textId="77777777" w:rsidR="00040BD7" w:rsidRPr="0094462C" w:rsidRDefault="00040BD7" w:rsidP="00040BD7">
      <w:r w:rsidRPr="0094462C">
        <w:t>Stuur uw aankoop niet terug naar de fabrikant.</w:t>
      </w:r>
    </w:p>
    <w:p w14:paraId="202122FE" w14:textId="77777777" w:rsidR="00040BD7" w:rsidRPr="0094462C" w:rsidRDefault="00040BD7" w:rsidP="00040BD7">
      <w:r w:rsidRPr="0094462C">
        <w:t>Er zijn bepaalde situaties waarin slechts gedeeltelijke restitutie wordt verleend:</w:t>
      </w:r>
    </w:p>
    <w:p w14:paraId="6AC5F310" w14:textId="77777777" w:rsidR="00040BD7" w:rsidRPr="0094462C" w:rsidRDefault="00040BD7" w:rsidP="00040BD7">
      <w:r w:rsidRPr="0094462C">
        <w:t>- Elk artikel dat niet in de originele staat verkeert, beschadigd is of onderdelen mist om redenen die niet aan onze fout te wijten zijn.</w:t>
      </w:r>
    </w:p>
    <w:p w14:paraId="470AA97E" w14:textId="77777777" w:rsidR="00040BD7" w:rsidRPr="0094462C" w:rsidRDefault="00040BD7" w:rsidP="00040BD7">
      <w:r w:rsidRPr="0094462C">
        <w:t xml:space="preserve">- Elk artikel dat meer dan </w:t>
      </w:r>
      <w:r w:rsidR="00C03696">
        <w:t>…</w:t>
      </w:r>
      <w:r w:rsidRPr="0094462C">
        <w:t xml:space="preserve"> dagen na levering wordt geretourneerd.</w:t>
      </w:r>
    </w:p>
    <w:p w14:paraId="7F152A33" w14:textId="77777777" w:rsidR="00040BD7" w:rsidRPr="0094462C" w:rsidRDefault="00040BD7" w:rsidP="00040BD7">
      <w:pPr>
        <w:pStyle w:val="Kop3"/>
      </w:pPr>
      <w:r w:rsidRPr="0094462C">
        <w:t>Terugbetalingen</w:t>
      </w:r>
    </w:p>
    <w:p w14:paraId="6A00E827" w14:textId="77777777" w:rsidR="00040BD7" w:rsidRPr="0094462C" w:rsidRDefault="00040BD7" w:rsidP="00040BD7">
      <w:r w:rsidRPr="0094462C">
        <w:t>Zodra uw retourzending is ontvangen en geïnspecteerd, sturen wij u een e-mail om u te laten weten dat wij uw geretourneerde artikel hebben ontvangen. We zullen u ook op de hoogte brengen van de goedkeuring of afwijzing van uw terugbetaling.</w:t>
      </w:r>
    </w:p>
    <w:p w14:paraId="3FD7034C" w14:textId="77777777" w:rsidR="00040BD7" w:rsidRPr="0094462C" w:rsidRDefault="00040BD7" w:rsidP="00040BD7">
      <w:r w:rsidRPr="0094462C">
        <w:t>Als uw terugbetaling wordt goedgekeurd, wordt deze verwerkt en binnen een bepaald aantal dagen automatisch gecrediteerd op uw creditcard of oorspronkelijke betaalwijze.</w:t>
      </w:r>
    </w:p>
    <w:p w14:paraId="36A6605D" w14:textId="77777777" w:rsidR="00040BD7" w:rsidRPr="0094462C" w:rsidRDefault="00040BD7" w:rsidP="00040BD7">
      <w:pPr>
        <w:pStyle w:val="Kop4"/>
      </w:pPr>
      <w:r w:rsidRPr="0094462C">
        <w:t>Te late of ontbrekende terugbetalingen</w:t>
      </w:r>
    </w:p>
    <w:p w14:paraId="27CB9CE3" w14:textId="77777777" w:rsidR="00040BD7" w:rsidRPr="0094462C" w:rsidRDefault="00040BD7" w:rsidP="00040BD7">
      <w:r w:rsidRPr="0094462C">
        <w:t>Als u nog geen terugbetaling hebt ontvangen, controleer dan eerst nogmaals uw bankrekening.</w:t>
      </w:r>
    </w:p>
    <w:p w14:paraId="494E86C8" w14:textId="77777777" w:rsidR="00040BD7" w:rsidRPr="0094462C" w:rsidRDefault="00040BD7" w:rsidP="00040BD7">
      <w:r w:rsidRPr="0094462C">
        <w:t>Neem vervolgens contact op met uw creditcardmaatschappij, het kan enige tijd duren voordat uw terugbetaling officieel is geboekt.</w:t>
      </w:r>
    </w:p>
    <w:p w14:paraId="64958A16" w14:textId="77777777" w:rsidR="00040BD7" w:rsidRPr="0094462C" w:rsidRDefault="00040BD7" w:rsidP="00040BD7">
      <w:r w:rsidRPr="0094462C">
        <w:t>Neem vervolgens contact op met uw bank. Er is vaak enige verwerkingstijd voordat een terugbetaling is geboekt.</w:t>
      </w:r>
    </w:p>
    <w:p w14:paraId="57DF4941" w14:textId="77777777" w:rsidR="00040BD7" w:rsidRPr="0094462C" w:rsidRDefault="00040BD7" w:rsidP="00040BD7">
      <w:r w:rsidRPr="0094462C">
        <w:t>Als je dit allemaal hebt gedaan en je hebt nog steeds geen terugbetaling ontvangen, neem dan contact met ons op via {email adres}.</w:t>
      </w:r>
    </w:p>
    <w:p w14:paraId="2C0A2598" w14:textId="77777777" w:rsidR="00040BD7" w:rsidRPr="0094462C" w:rsidRDefault="00040BD7" w:rsidP="00040BD7">
      <w:pPr>
        <w:pStyle w:val="Kop4"/>
      </w:pPr>
      <w:r w:rsidRPr="0094462C">
        <w:lastRenderedPageBreak/>
        <w:t>Uitverkoop artikelen</w:t>
      </w:r>
    </w:p>
    <w:p w14:paraId="1C51100A" w14:textId="77777777" w:rsidR="00040BD7" w:rsidRPr="0094462C" w:rsidRDefault="00040BD7" w:rsidP="00040BD7">
      <w:r w:rsidRPr="0094462C">
        <w:t>Alleen normaal geprijsde artikelen kunnen worden terugbetaald. Uitverkoopartikelen kunnen niet worden terugbetaald.</w:t>
      </w:r>
    </w:p>
    <w:p w14:paraId="6CE0FE9C" w14:textId="77777777" w:rsidR="00040BD7" w:rsidRPr="0094462C" w:rsidRDefault="00040BD7" w:rsidP="00040BD7">
      <w:pPr>
        <w:pStyle w:val="Kop3"/>
      </w:pPr>
      <w:r w:rsidRPr="0094462C">
        <w:t>Ruilen</w:t>
      </w:r>
    </w:p>
    <w:p w14:paraId="0E94A29B" w14:textId="77777777" w:rsidR="00040BD7" w:rsidRPr="0094462C" w:rsidRDefault="00040BD7" w:rsidP="00040BD7">
      <w:r w:rsidRPr="0094462C">
        <w:t>We vervangen artikelen alleen als ze defect of beschadigd zijn. Als u het wilt ruilen voor hetzelfde artikel, stuur ons dan een e-mail op {emailadres} en stuur uw artikel naar: {fysiek adres}.</w:t>
      </w:r>
    </w:p>
    <w:p w14:paraId="772ED891" w14:textId="77777777" w:rsidR="00040BD7" w:rsidRPr="0094462C" w:rsidRDefault="00040BD7" w:rsidP="00040BD7">
      <w:pPr>
        <w:pStyle w:val="Kop3"/>
      </w:pPr>
      <w:r w:rsidRPr="0094462C">
        <w:t>Geschenken</w:t>
      </w:r>
    </w:p>
    <w:p w14:paraId="5B371EB9" w14:textId="77777777" w:rsidR="00040BD7" w:rsidRPr="0094462C" w:rsidRDefault="00040BD7" w:rsidP="00040BD7">
      <w:r w:rsidRPr="0094462C">
        <w:t>Als het artikel bij aankoop als geschenk is aangemerkt en rechtstreeks naar u is verzonden, ontvangt u voor de waarde van uw retourzending een tegoedbon. Zodra het geretourneerde artikel is ontvangen, wordt er een cadeaubon naar je opgestuurd.</w:t>
      </w:r>
    </w:p>
    <w:p w14:paraId="6CA27659" w14:textId="77777777" w:rsidR="00040BD7" w:rsidRPr="0094462C" w:rsidRDefault="00040BD7" w:rsidP="00040BD7">
      <w:r w:rsidRPr="0094462C">
        <w:t>Als het artikel bij aankoop niet als cadeau is aangemerkt, of als de gever de bestelling naar zichzelf heeft laten versturen om het later aan jou te geven, sturen we een terugbetaling naar de gever van het cadeau en zullen zij op de hoogte worden gesteld van jouw retourzending.</w:t>
      </w:r>
    </w:p>
    <w:p w14:paraId="2FA317B0" w14:textId="77777777" w:rsidR="00040BD7" w:rsidRPr="0094462C" w:rsidRDefault="00040BD7" w:rsidP="00040BD7">
      <w:pPr>
        <w:pStyle w:val="Kop3"/>
      </w:pPr>
      <w:r w:rsidRPr="0094462C">
        <w:t>Retourzendingen</w:t>
      </w:r>
    </w:p>
    <w:p w14:paraId="1ED08F62" w14:textId="77777777" w:rsidR="00040BD7" w:rsidRPr="0094462C" w:rsidRDefault="00040BD7" w:rsidP="00040BD7">
      <w:r w:rsidRPr="0094462C">
        <w:t xml:space="preserve">Om uw product te retourneren, dient u uw product te </w:t>
      </w:r>
      <w:r>
        <w:t>versturen</w:t>
      </w:r>
      <w:r w:rsidRPr="0094462C">
        <w:t xml:space="preserve"> naar: {fysiek adres}.</w:t>
      </w:r>
    </w:p>
    <w:p w14:paraId="42197147" w14:textId="77777777" w:rsidR="00040BD7" w:rsidRPr="0094462C" w:rsidRDefault="00040BD7" w:rsidP="00040BD7">
      <w:r w:rsidRPr="0094462C">
        <w:t>U bent verantwoordelijk voor het betalen van uw eigen verzendkosten voor het retourneren van uw artikel. Verzendkosten worden niet terugbetaald. Als u een terugbetaling ontvangt, worden de kosten van de retourzending van uw terugbetaling afgetrokken.</w:t>
      </w:r>
    </w:p>
    <w:p w14:paraId="651B7FFE" w14:textId="77777777" w:rsidR="00040BD7" w:rsidRPr="0094462C" w:rsidRDefault="00040BD7" w:rsidP="00040BD7">
      <w:r w:rsidRPr="0094462C">
        <w:t>Afhankelijk van waar u woont, kan de tijd die het kost om uw geruilde product bij u te krijgen variëren.</w:t>
      </w:r>
    </w:p>
    <w:p w14:paraId="6B0A0CE3" w14:textId="77777777" w:rsidR="00040BD7" w:rsidRPr="0094462C" w:rsidRDefault="00040BD7" w:rsidP="00040BD7">
      <w:r w:rsidRPr="0094462C">
        <w:t>Als u duurdere artikelen retourneert, kunt u overwegen een traceerbare verzendservice te gebruiken of een verzendverzekering af te sluiten. We garanderen niet dat we uw geretourneerde artikel zullen ontvangen.</w:t>
      </w:r>
    </w:p>
    <w:p w14:paraId="7B9D4397" w14:textId="77777777" w:rsidR="00040BD7" w:rsidRPr="0094462C" w:rsidRDefault="00040BD7" w:rsidP="00040BD7">
      <w:pPr>
        <w:pStyle w:val="Kop3"/>
      </w:pPr>
      <w:r w:rsidRPr="0094462C">
        <w:t>Hulp nodig?</w:t>
      </w:r>
    </w:p>
    <w:p w14:paraId="5B37040C" w14:textId="77777777" w:rsidR="00040BD7" w:rsidRPr="0094462C" w:rsidRDefault="00040BD7" w:rsidP="00040BD7">
      <w:r w:rsidRPr="0094462C">
        <w:t>Neem contact met ons op via {email} voor vragen met betrekking tot terugbetalingen en retourzendingen.</w:t>
      </w:r>
    </w:p>
    <w:p w14:paraId="68A31480" w14:textId="77777777" w:rsidR="0034233A" w:rsidRDefault="0034233A"/>
    <w:sectPr w:rsidR="00342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BD7"/>
    <w:rsid w:val="00040BD7"/>
    <w:rsid w:val="000D53BF"/>
    <w:rsid w:val="0034233A"/>
    <w:rsid w:val="00C03696"/>
    <w:rsid w:val="00DC5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563A"/>
  <w15:docId w15:val="{EBC1EDCD-7A39-9349-9996-96126C95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BD7"/>
    <w:pPr>
      <w:spacing w:after="160" w:line="259" w:lineRule="auto"/>
    </w:pPr>
  </w:style>
  <w:style w:type="paragraph" w:styleId="Kop1">
    <w:name w:val="heading 1"/>
    <w:basedOn w:val="Standaard"/>
    <w:next w:val="Standaard"/>
    <w:link w:val="Kop1Char"/>
    <w:autoRedefine/>
    <w:uiPriority w:val="9"/>
    <w:qFormat/>
    <w:rsid w:val="000D53BF"/>
    <w:pPr>
      <w:keepNext/>
      <w:keepLines/>
      <w:spacing w:before="480" w:after="0" w:line="276" w:lineRule="auto"/>
      <w:outlineLvl w:val="0"/>
    </w:pPr>
    <w:rPr>
      <w:rFonts w:asciiTheme="majorHAnsi" w:eastAsiaTheme="majorEastAsia" w:hAnsiTheme="majorHAnsi" w:cstheme="majorBidi"/>
      <w:b/>
      <w:bCs/>
      <w:color w:val="365F91" w:themeColor="accent1" w:themeShade="BF"/>
      <w:sz w:val="40"/>
      <w:szCs w:val="28"/>
    </w:rPr>
  </w:style>
  <w:style w:type="paragraph" w:styleId="Kop2">
    <w:name w:val="heading 2"/>
    <w:basedOn w:val="Standaard"/>
    <w:link w:val="Kop2Char"/>
    <w:uiPriority w:val="9"/>
    <w:qFormat/>
    <w:rsid w:val="00040BD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040BD7"/>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next w:val="Standaard"/>
    <w:link w:val="Kop4Char"/>
    <w:uiPriority w:val="9"/>
    <w:unhideWhenUsed/>
    <w:qFormat/>
    <w:rsid w:val="00040BD7"/>
    <w:pPr>
      <w:keepNext/>
      <w:keepLines/>
      <w:spacing w:before="40" w:after="0"/>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3BF"/>
    <w:rPr>
      <w:rFonts w:asciiTheme="majorHAnsi" w:eastAsiaTheme="majorEastAsia" w:hAnsiTheme="majorHAnsi" w:cstheme="majorBidi"/>
      <w:b/>
      <w:bCs/>
      <w:color w:val="365F91" w:themeColor="accent1" w:themeShade="BF"/>
      <w:sz w:val="40"/>
      <w:szCs w:val="28"/>
    </w:rPr>
  </w:style>
  <w:style w:type="character" w:customStyle="1" w:styleId="Kop2Char">
    <w:name w:val="Kop 2 Char"/>
    <w:basedOn w:val="Standaardalinea-lettertype"/>
    <w:link w:val="Kop2"/>
    <w:uiPriority w:val="9"/>
    <w:rsid w:val="00040BD7"/>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040BD7"/>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040BD7"/>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Vangheluwe</dc:creator>
  <cp:lastModifiedBy>louise nulens</cp:lastModifiedBy>
  <cp:revision>3</cp:revision>
  <dcterms:created xsi:type="dcterms:W3CDTF">2021-12-22T20:36:00Z</dcterms:created>
  <dcterms:modified xsi:type="dcterms:W3CDTF">2021-12-29T18:41:00Z</dcterms:modified>
</cp:coreProperties>
</file>